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6596A" w14:textId="46176B8D" w:rsidR="003F1E21" w:rsidRPr="00321AE8" w:rsidRDefault="003F1E21" w:rsidP="003F1E21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AF35C7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5E5117A4" w14:textId="15A21F6D" w:rsidR="003F1E21" w:rsidRPr="00321AE8" w:rsidRDefault="003F1E21" w:rsidP="003F1E21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B35672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6804CA23" w14:textId="77777777" w:rsidR="003F1E21" w:rsidRPr="00321AE8" w:rsidRDefault="003F1E21" w:rsidP="003F1E21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1B474877" w14:textId="10B56B60" w:rsidR="009219E9" w:rsidRPr="00C775B4" w:rsidRDefault="003F1E21" w:rsidP="003F1E21">
      <w:pPr>
        <w:pStyle w:val="3"/>
        <w:spacing w:beforeAutospacing="0" w:afterAutospacing="0"/>
        <w:ind w:right="33"/>
        <w:jc w:val="both"/>
        <w:rPr>
          <w:rFonts w:eastAsiaTheme="minorEastAsia" w:hint="default"/>
          <w:b w:val="0"/>
          <w:bCs w:val="0"/>
          <w:sz w:val="30"/>
          <w:szCs w:val="30"/>
          <w:lang w:val="pt-PT" w:eastAsia="zh-TW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42972A05" w14:textId="1AE4F25B" w:rsidR="00B97AC2" w:rsidRPr="00C06D86" w:rsidRDefault="00B97AC2" w:rsidP="00C06D86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C06D86">
        <w:rPr>
          <w:bCs/>
          <w:sz w:val="30"/>
          <w:szCs w:val="30"/>
          <w:u w:val="single"/>
          <w:lang w:val="pt-PT"/>
        </w:rPr>
        <w:t>Anexo VI</w:t>
      </w:r>
      <w:r w:rsidR="009D21A8" w:rsidRPr="00C06D86">
        <w:rPr>
          <w:bCs/>
          <w:sz w:val="30"/>
          <w:szCs w:val="30"/>
          <w:u w:val="single"/>
          <w:lang w:val="pt-PT"/>
        </w:rPr>
        <w:t>I</w:t>
      </w:r>
      <w:r w:rsidRPr="00C06D86">
        <w:rPr>
          <w:bCs/>
          <w:sz w:val="30"/>
          <w:szCs w:val="30"/>
          <w:u w:val="single"/>
          <w:lang w:val="pt-PT"/>
        </w:rPr>
        <w:t>I</w:t>
      </w:r>
    </w:p>
    <w:p w14:paraId="3C33CA33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Caução definitiva</w:t>
      </w:r>
    </w:p>
    <w:p w14:paraId="29E0CBD6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Prestação por Garantia Bancária</w:t>
      </w:r>
    </w:p>
    <w:p w14:paraId="2FF8AB42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71CEC6A2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Montante: MOP ___________________</w:t>
      </w:r>
    </w:p>
    <w:p w14:paraId="24A735E1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3DCACA7C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Garantia Bancária n.º _____________</w:t>
      </w:r>
    </w:p>
    <w:p w14:paraId="27C6D768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12427AE3" w14:textId="120567BE" w:rsid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pedido de (1)________________, na qualidade de adjudicatário do concurso público para a “Prestação de </w:t>
      </w:r>
      <w:r w:rsidR="00B35672">
        <w:rPr>
          <w:rFonts w:eastAsia="標楷體"/>
          <w:kern w:val="0"/>
          <w:sz w:val="24"/>
          <w:szCs w:val="24"/>
          <w:lang w:val="pt-PT" w:eastAsia="zh-TW"/>
        </w:rPr>
        <w:t>serviços de segurança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ao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 w:eastAsia="zh-TW"/>
        </w:rPr>
        <w:t>2021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 w:eastAsia="zh-TW"/>
        </w:rPr>
        <w:t>2022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”, vem o Banco (2)________________, pelo presente documento, prestar uma garantia bancária no valor de MOP(3)____________________ (_______________ patacas), como caução definitiva, que garante, da parte do adjudicatário, o exacto e completo cumprimento das obrigações que assume com a celebração do contrato do concurso acima mencionado. Quando o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o exija, nos termos legais, este Banco entregará, de imediato, a totalidade da importância acima referida, bem como renunciará ao direito de arresto.</w:t>
      </w:r>
    </w:p>
    <w:p w14:paraId="1B712298" w14:textId="77777777" w:rsidR="00B237A7" w:rsidRP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5E48E9AC" w14:textId="77777777" w:rsidR="00B237A7" w:rsidRP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presente garantia permanece válida até que seja, expressamente, autorizada a sua libertação pela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, não podendo ser anulada ou alterada sem esse mesmo consentimento. </w:t>
      </w:r>
    </w:p>
    <w:p w14:paraId="2E395E20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69DCC804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Macau,       de     de</w:t>
      </w:r>
      <w:r w:rsidR="009219E9">
        <w:rPr>
          <w:rFonts w:eastAsia="新細明體"/>
          <w:color w:val="000000"/>
          <w:kern w:val="0"/>
          <w:sz w:val="24"/>
          <w:szCs w:val="24"/>
          <w:lang w:val="pt-PT" w:eastAsia="zh-TW"/>
        </w:rPr>
        <w:t xml:space="preserve">    </w:t>
      </w: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.</w:t>
      </w:r>
    </w:p>
    <w:p w14:paraId="55F22BDA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Representante do Banco ...</w:t>
      </w:r>
    </w:p>
    <w:p w14:paraId="46892156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15D0C39A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04EC98E1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________________________________</w:t>
      </w:r>
    </w:p>
    <w:p w14:paraId="03B1B07B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(Assinatura reconhecida notarialmente e carimbo do banco)</w:t>
      </w:r>
    </w:p>
    <w:p w14:paraId="52CC0FC3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ind w:firstLine="480"/>
        <w:jc w:val="left"/>
        <w:textAlignment w:val="baseline"/>
        <w:rPr>
          <w:rFonts w:eastAsia="新細明體"/>
          <w:color w:val="000000"/>
          <w:kern w:val="0"/>
          <w:sz w:val="26"/>
          <w:szCs w:val="20"/>
          <w:lang w:val="pt-PT" w:eastAsia="zh-TW"/>
        </w:rPr>
      </w:pPr>
    </w:p>
    <w:p w14:paraId="798584B4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OBS.:</w:t>
      </w:r>
    </w:p>
    <w:p w14:paraId="1240D791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do adjudicatário (se for pessoa singular, preencher o seu nome; se for organização ou instituição, preencher a sua denominação e sede social);</w:t>
      </w:r>
    </w:p>
    <w:p w14:paraId="5C9A97FC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completa da instituição avalista;</w:t>
      </w:r>
    </w:p>
    <w:p w14:paraId="31C5953C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Indicar por algarismos e por extenso.</w:t>
      </w: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00F32" w14:textId="77777777" w:rsidR="00DB412F" w:rsidRDefault="00DB412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12C24" w:rsidRDefault="004B0F04" w:rsidP="00C12C24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DB412F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8D272F9" w14:textId="6F6DF89E" w:rsidR="00C12C24" w:rsidRPr="00D965B3" w:rsidRDefault="00D965B3" w:rsidP="00C12C2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D965B3">
          <w:rPr>
            <w:sz w:val="22"/>
            <w:szCs w:val="22"/>
          </w:rPr>
          <w:t>Programa</w:t>
        </w:r>
        <w:proofErr w:type="spellEnd"/>
        <w:r w:rsidRPr="00D965B3">
          <w:rPr>
            <w:sz w:val="22"/>
            <w:szCs w:val="22"/>
          </w:rPr>
          <w:t xml:space="preserve"> do </w:t>
        </w:r>
        <w:proofErr w:type="spellStart"/>
        <w:r w:rsidRPr="00D965B3">
          <w:rPr>
            <w:sz w:val="22"/>
            <w:szCs w:val="22"/>
          </w:rPr>
          <w:t>Concurso</w:t>
        </w:r>
        <w:proofErr w:type="spellEnd"/>
        <w:r w:rsidRPr="00D965B3">
          <w:rPr>
            <w:sz w:val="22"/>
            <w:szCs w:val="22"/>
          </w:rPr>
          <w:t xml:space="preserve"> </w:t>
        </w:r>
        <w:proofErr w:type="spellStart"/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 xml:space="preserve"> VIII</w:t>
        </w:r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C12C24" w:rsidRPr="00D965B3">
          <w:rPr>
            <w:sz w:val="22"/>
            <w:szCs w:val="22"/>
            <w:lang w:val="pt-PT"/>
          </w:rPr>
          <w:t xml:space="preserve">ágina </w:t>
        </w:r>
        <w:r w:rsidR="00C12C24" w:rsidRPr="00D965B3">
          <w:rPr>
            <w:rFonts w:eastAsiaTheme="minorEastAsia"/>
            <w:sz w:val="22"/>
            <w:szCs w:val="22"/>
            <w:lang w:val="pt-PT" w:eastAsia="zh-TW"/>
          </w:rPr>
          <w:t>1</w:t>
        </w:r>
        <w:r w:rsidR="00C12C24" w:rsidRPr="00D965B3">
          <w:rPr>
            <w:sz w:val="22"/>
            <w:szCs w:val="22"/>
            <w:lang w:val="pt-PT"/>
          </w:rPr>
          <w:t xml:space="preserve"> de </w:t>
        </w:r>
        <w:r w:rsidR="00C12C24" w:rsidRPr="00D965B3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6ECF6C14" w14:textId="0C4ABD6B" w:rsidR="007A36EF" w:rsidRPr="00035A85" w:rsidRDefault="00DB412F" w:rsidP="00C12C24">
        <w:pPr>
          <w:pStyle w:val="a4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6B8B9" w14:textId="77777777" w:rsidR="00DB412F" w:rsidRDefault="00DB41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6A23B7AB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1E21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97BC1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35C7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5672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6D86"/>
    <w:rsid w:val="00C0743C"/>
    <w:rsid w:val="00C07B0D"/>
    <w:rsid w:val="00C1020D"/>
    <w:rsid w:val="00C12C24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65B3"/>
    <w:rsid w:val="00D9793C"/>
    <w:rsid w:val="00DA1F17"/>
    <w:rsid w:val="00DA77C5"/>
    <w:rsid w:val="00DA7C17"/>
    <w:rsid w:val="00DB1495"/>
    <w:rsid w:val="00DB1E9C"/>
    <w:rsid w:val="00DB412F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840C-57AE-4ABC-9974-DE7A5FED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219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2020-06-12T08:40:00Z</cp:lastPrinted>
  <dcterms:created xsi:type="dcterms:W3CDTF">2020-06-12T08:41:00Z</dcterms:created>
  <dcterms:modified xsi:type="dcterms:W3CDTF">2020-06-12T08:41:00Z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